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59914" w14:textId="77777777" w:rsidR="00CF4081" w:rsidRPr="00532299" w:rsidRDefault="00376929" w:rsidP="006B7BB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2299">
        <w:rPr>
          <w:rFonts w:ascii="Times New Roman" w:hAnsi="Times New Roman" w:cs="Times New Roman"/>
          <w:b/>
          <w:sz w:val="32"/>
          <w:szCs w:val="32"/>
        </w:rPr>
        <w:t>Разъяснение вопросов судебной практики и особенностей право применения ст.274.1 УК РФ (Гл.28 УК РФ) в части Постановления Пленума ВС РФ № 37 от 15.1</w:t>
      </w:r>
      <w:r w:rsidR="006B7BB9" w:rsidRPr="00532299">
        <w:rPr>
          <w:rFonts w:ascii="Times New Roman" w:hAnsi="Times New Roman" w:cs="Times New Roman"/>
          <w:b/>
          <w:sz w:val="32"/>
          <w:szCs w:val="32"/>
        </w:rPr>
        <w:t>2.2022 г. № 37.</w:t>
      </w:r>
    </w:p>
    <w:p w14:paraId="649E7FC9" w14:textId="77777777" w:rsidR="006B7BB9" w:rsidRPr="00532299" w:rsidRDefault="006B7BB9" w:rsidP="00A14F8C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Следует понимать:</w:t>
      </w:r>
    </w:p>
    <w:p w14:paraId="2F993509" w14:textId="77777777" w:rsidR="00A14F8C" w:rsidRPr="00532299" w:rsidRDefault="006B7BB9" w:rsidP="00A14F8C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п</w:t>
      </w:r>
      <w:r w:rsidR="00A14F8C" w:rsidRPr="00532299">
        <w:rPr>
          <w:rFonts w:ascii="Times New Roman" w:hAnsi="Times New Roman" w:cs="Times New Roman"/>
          <w:sz w:val="28"/>
          <w:szCs w:val="28"/>
        </w:rPr>
        <w:t xml:space="preserve">од </w:t>
      </w:r>
      <w:r w:rsidR="00A14F8C" w:rsidRPr="00532299">
        <w:rPr>
          <w:rFonts w:ascii="Times New Roman" w:hAnsi="Times New Roman" w:cs="Times New Roman"/>
          <w:b/>
          <w:sz w:val="28"/>
          <w:szCs w:val="28"/>
        </w:rPr>
        <w:t>уничтожением компьютерной информации</w:t>
      </w:r>
      <w:r w:rsidR="00A14F8C" w:rsidRPr="00532299">
        <w:rPr>
          <w:rFonts w:ascii="Times New Roman" w:hAnsi="Times New Roman" w:cs="Times New Roman"/>
          <w:sz w:val="28"/>
          <w:szCs w:val="28"/>
        </w:rPr>
        <w:t xml:space="preserve"> – приведение такой информации полностью или в части в непригодное для использования состояние  с целью утраты возможности ее восстановления, независимо от того, имеется ли фактическая такая возможность и была ли она впоследствии восстановлена;</w:t>
      </w:r>
    </w:p>
    <w:p w14:paraId="23946D24" w14:textId="77777777" w:rsidR="00A14F8C" w:rsidRPr="00532299" w:rsidRDefault="00A14F8C" w:rsidP="00A14F8C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под  </w:t>
      </w:r>
      <w:r w:rsidRPr="00532299">
        <w:rPr>
          <w:rFonts w:ascii="Times New Roman" w:hAnsi="Times New Roman" w:cs="Times New Roman"/>
          <w:b/>
          <w:sz w:val="28"/>
          <w:szCs w:val="28"/>
        </w:rPr>
        <w:t>блокированием  компьютерной информации</w:t>
      </w:r>
      <w:r w:rsidRPr="00532299">
        <w:rPr>
          <w:rFonts w:ascii="Times New Roman" w:hAnsi="Times New Roman" w:cs="Times New Roman"/>
          <w:sz w:val="28"/>
          <w:szCs w:val="28"/>
        </w:rPr>
        <w:t xml:space="preserve">  -  воздействие  на саму информацию,  средства доступа к ней или источник ее хранения, в результате которого становится невозможным в течение  определенного времени или постоянно надлежащее ее использование, осуществление операций   над   информацией полностью или в требуемом режиме (искусственное затруднение или ограничение доступа  законных  пользователей   к компьютерной информации,  не  связанное  с  ее  уничтожением);</w:t>
      </w:r>
    </w:p>
    <w:p w14:paraId="102BD3E0" w14:textId="77777777" w:rsidR="00A14F8C" w:rsidRPr="00532299" w:rsidRDefault="00A14F8C" w:rsidP="00A14F8C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под </w:t>
      </w:r>
      <w:r w:rsidRPr="00532299">
        <w:rPr>
          <w:rFonts w:ascii="Times New Roman" w:hAnsi="Times New Roman" w:cs="Times New Roman"/>
          <w:b/>
          <w:sz w:val="28"/>
          <w:szCs w:val="28"/>
        </w:rPr>
        <w:t>модификацией компьютерной информации</w:t>
      </w:r>
      <w:r w:rsidRPr="00532299">
        <w:rPr>
          <w:rFonts w:ascii="Times New Roman" w:hAnsi="Times New Roman" w:cs="Times New Roman"/>
          <w:sz w:val="28"/>
          <w:szCs w:val="28"/>
        </w:rPr>
        <w:t xml:space="preserve"> – внесение в нее любых изменений, включая изменение ее свойств, например целостности или достоверности;</w:t>
      </w:r>
    </w:p>
    <w:p w14:paraId="7C6BEB06" w14:textId="77777777" w:rsidR="00A14F8C" w:rsidRPr="00532299" w:rsidRDefault="00A14F8C" w:rsidP="00A14F8C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под </w:t>
      </w:r>
      <w:r w:rsidRPr="00532299">
        <w:rPr>
          <w:rFonts w:ascii="Times New Roman" w:hAnsi="Times New Roman" w:cs="Times New Roman"/>
          <w:b/>
          <w:sz w:val="28"/>
          <w:szCs w:val="28"/>
        </w:rPr>
        <w:t>копированием компьютерной информации</w:t>
      </w:r>
      <w:r w:rsidRPr="00532299">
        <w:rPr>
          <w:rFonts w:ascii="Times New Roman" w:hAnsi="Times New Roman" w:cs="Times New Roman"/>
          <w:sz w:val="28"/>
          <w:szCs w:val="28"/>
        </w:rPr>
        <w:t xml:space="preserve"> – перенос имеющейся информации на другой электронный носитель при сохранении неизменной первоначальной информации либо ее воспроизведение в материальной форме (в том числе отправка по электронной почте, распечатывание на принтере, фотографирование, переписывание от руки и т.п.)</w:t>
      </w:r>
      <w:r w:rsidR="00A60E19" w:rsidRPr="00532299">
        <w:rPr>
          <w:rFonts w:ascii="Times New Roman" w:hAnsi="Times New Roman" w:cs="Times New Roman"/>
          <w:sz w:val="28"/>
          <w:szCs w:val="28"/>
        </w:rPr>
        <w:t>;</w:t>
      </w:r>
    </w:p>
    <w:p w14:paraId="53243D4A" w14:textId="77777777" w:rsidR="00A14F8C" w:rsidRPr="00532299" w:rsidRDefault="006B7BB9" w:rsidP="00A14F8C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под </w:t>
      </w:r>
      <w:r w:rsidR="00A14F8C" w:rsidRPr="00532299">
        <w:rPr>
          <w:rFonts w:ascii="Times New Roman" w:hAnsi="Times New Roman" w:cs="Times New Roman"/>
          <w:b/>
          <w:sz w:val="28"/>
          <w:szCs w:val="28"/>
        </w:rPr>
        <w:t>нейтрализацией средств защиты компьютерной информации</w:t>
      </w:r>
      <w:r w:rsidR="00A14F8C" w:rsidRPr="00532299">
        <w:rPr>
          <w:rFonts w:ascii="Times New Roman" w:hAnsi="Times New Roman" w:cs="Times New Roman"/>
          <w:sz w:val="28"/>
          <w:szCs w:val="28"/>
        </w:rPr>
        <w:t xml:space="preserve"> – воздействие,  в  частности,  на  технические, криптографические  и  другие средства, предназначенные для защиты компьютерной информации от несанкционированного доступа к ней, а также воздействие на средства контроля эффективности защиты информации (технические средства и программы, предназначенные для проверки средств защиты компьютерной информации, например, осуществляющие мониторинг работы антивирусных программ) с целью утраты ими функций по защите компьютерной информации или контролю эффективности такой защиты;</w:t>
      </w:r>
    </w:p>
    <w:p w14:paraId="30502051" w14:textId="77777777" w:rsidR="007C1165" w:rsidRPr="00532299" w:rsidRDefault="00A14F8C" w:rsidP="007959A9">
      <w:pPr>
        <w:pStyle w:val="a4"/>
        <w:rPr>
          <w:rFonts w:ascii="Times New Roman" w:hAnsi="Times New Roman" w:cs="Times New Roman"/>
          <w:sz w:val="28"/>
          <w:szCs w:val="28"/>
        </w:rPr>
      </w:pPr>
      <w:r w:rsidRPr="00532299">
        <w:rPr>
          <w:rFonts w:ascii="Times New Roman" w:hAnsi="Times New Roman" w:cs="Times New Roman"/>
          <w:sz w:val="28"/>
          <w:szCs w:val="28"/>
        </w:rPr>
        <w:t xml:space="preserve">         под </w:t>
      </w:r>
      <w:r w:rsidRPr="00532299">
        <w:rPr>
          <w:rFonts w:ascii="Times New Roman" w:hAnsi="Times New Roman" w:cs="Times New Roman"/>
          <w:b/>
          <w:sz w:val="28"/>
          <w:szCs w:val="28"/>
        </w:rPr>
        <w:t>компьютерной программой</w:t>
      </w:r>
      <w:r w:rsidRPr="00532299">
        <w:rPr>
          <w:rFonts w:ascii="Times New Roman" w:hAnsi="Times New Roman" w:cs="Times New Roman"/>
          <w:sz w:val="28"/>
          <w:szCs w:val="28"/>
        </w:rPr>
        <w:t xml:space="preserve"> – представленную в объективной форме совокупность данных и команд, предназначенных для функционирования ЭВМ и других компьютерных устройств в целях получения определенного результата, включая подготовительные материалы, полученные в ходе разработки программы для ЭВМ, и порождаемые ее аудиовизуальные отображения.</w:t>
      </w:r>
    </w:p>
    <w:p w14:paraId="0CF49480" w14:textId="77777777" w:rsidR="007959A9" w:rsidRPr="00532299" w:rsidRDefault="007959A9" w:rsidP="007959A9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0"/>
        <w:gridCol w:w="3125"/>
        <w:gridCol w:w="2334"/>
        <w:gridCol w:w="2368"/>
        <w:gridCol w:w="2318"/>
        <w:gridCol w:w="2685"/>
      </w:tblGrid>
      <w:tr w:rsidR="006B7BB9" w:rsidRPr="00532299" w14:paraId="00F42FD3" w14:textId="77777777" w:rsidTr="00422739">
        <w:trPr>
          <w:trHeight w:val="537"/>
        </w:trPr>
        <w:tc>
          <w:tcPr>
            <w:tcW w:w="2384" w:type="dxa"/>
          </w:tcPr>
          <w:p w14:paraId="1DF1BA82" w14:textId="77777777" w:rsidR="00422739" w:rsidRPr="00532299" w:rsidRDefault="007C1165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Ст.274.1 </w:t>
            </w:r>
          </w:p>
          <w:p w14:paraId="5D8CD60E" w14:textId="77777777" w:rsidR="007C1165" w:rsidRPr="00532299" w:rsidRDefault="007C1165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УК РФ</w:t>
            </w:r>
          </w:p>
        </w:tc>
        <w:tc>
          <w:tcPr>
            <w:tcW w:w="2384" w:type="dxa"/>
          </w:tcPr>
          <w:p w14:paraId="7EFCC633" w14:textId="77777777" w:rsidR="00422739" w:rsidRPr="00532299" w:rsidRDefault="0098584B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1165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бъективная </w:t>
            </w:r>
          </w:p>
          <w:p w14:paraId="424CA10B" w14:textId="77777777" w:rsidR="007C1165" w:rsidRPr="00532299" w:rsidRDefault="00361980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1165" w:rsidRPr="00532299">
              <w:rPr>
                <w:rFonts w:ascii="Times New Roman" w:hAnsi="Times New Roman" w:cs="Times New Roman"/>
                <w:sz w:val="28"/>
                <w:szCs w:val="28"/>
              </w:rPr>
              <w:t>торона</w:t>
            </w:r>
            <w:r w:rsidR="006B7BB9" w:rsidRPr="0053229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84" w:type="dxa"/>
          </w:tcPr>
          <w:p w14:paraId="10CAE90F" w14:textId="77777777" w:rsidR="0098584B" w:rsidRPr="00532299" w:rsidRDefault="0098584B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1165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убъективная </w:t>
            </w:r>
          </w:p>
          <w:p w14:paraId="535B918E" w14:textId="77777777" w:rsidR="007C1165" w:rsidRPr="00532299" w:rsidRDefault="00361980" w:rsidP="007E6373">
            <w:pPr>
              <w:rPr>
                <w:rFonts w:ascii="Times New Roman" w:hAnsi="Times New Roman" w:cs="Times New Roman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1165" w:rsidRPr="00532299">
              <w:rPr>
                <w:rFonts w:ascii="Times New Roman" w:hAnsi="Times New Roman" w:cs="Times New Roman"/>
                <w:sz w:val="28"/>
                <w:szCs w:val="28"/>
              </w:rPr>
              <w:t>торона</w:t>
            </w:r>
            <w:r w:rsidR="006B7BB9" w:rsidRPr="0053229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84" w:type="dxa"/>
          </w:tcPr>
          <w:p w14:paraId="7AEBDBC2" w14:textId="77777777" w:rsidR="007C1165" w:rsidRPr="00532299" w:rsidRDefault="007C1165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Окончание преступления</w:t>
            </w:r>
            <w:r w:rsidR="006B7BB9" w:rsidRPr="0053229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84" w:type="dxa"/>
          </w:tcPr>
          <w:p w14:paraId="455AA640" w14:textId="77777777" w:rsidR="007C1165" w:rsidRPr="00532299" w:rsidRDefault="00422739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Наказание</w:t>
            </w:r>
            <w:r w:rsidR="006B7BB9" w:rsidRPr="0053229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85" w:type="dxa"/>
          </w:tcPr>
          <w:p w14:paraId="41A8B9FE" w14:textId="77777777" w:rsidR="007C1165" w:rsidRPr="00532299" w:rsidRDefault="00422739" w:rsidP="007C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r w:rsidR="006B7BB9" w:rsidRPr="0053229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6B7BB9" w:rsidRPr="00532299" w14:paraId="24C79E55" w14:textId="77777777" w:rsidTr="00422739">
        <w:trPr>
          <w:trHeight w:val="537"/>
        </w:trPr>
        <w:tc>
          <w:tcPr>
            <w:tcW w:w="2384" w:type="dxa"/>
          </w:tcPr>
          <w:p w14:paraId="32DB705E" w14:textId="77777777" w:rsidR="007C1165" w:rsidRPr="00532299" w:rsidRDefault="007C1165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Часть 1 </w:t>
            </w:r>
          </w:p>
        </w:tc>
        <w:tc>
          <w:tcPr>
            <w:tcW w:w="2384" w:type="dxa"/>
          </w:tcPr>
          <w:p w14:paraId="2772A144" w14:textId="77777777" w:rsidR="007C1165" w:rsidRPr="00532299" w:rsidRDefault="0098584B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Объективной стороной являются действия, состоящие</w:t>
            </w:r>
            <w:r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создании, распространении и (или) использовании компьютерных программ либо иной компьютерной информации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, заведомо предназначенных для неправомерного воздействия на критическую информационную инфраструктуру РФ. </w:t>
            </w:r>
          </w:p>
          <w:p w14:paraId="73A167E2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1B37D0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8D53E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598B95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CA7BA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B40D2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27F3F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586E40" w14:textId="77777777" w:rsidR="005C3D9E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8A6956" w14:textId="77777777" w:rsidR="005C3D9E" w:rsidRPr="00532299" w:rsidRDefault="005C3D9E" w:rsidP="007E63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71F7EB25" w14:textId="77777777" w:rsidR="007C1165" w:rsidRPr="00532299" w:rsidRDefault="0098584B" w:rsidP="007E6373">
            <w:pPr>
              <w:rPr>
                <w:rFonts w:ascii="Times New Roman" w:hAnsi="Times New Roman" w:cs="Times New Roman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Субъективная сторона характеризуется прямым умыслом</w:t>
            </w:r>
            <w:r w:rsidR="005911A3" w:rsidRPr="005322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4" w:type="dxa"/>
          </w:tcPr>
          <w:p w14:paraId="4F04E1A7" w14:textId="77777777" w:rsidR="0098584B" w:rsidRPr="00532299" w:rsidRDefault="0098584B" w:rsidP="00985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Преступление в этой форме считается оконченным, в момент совершения любого из действий: создания, распространения  или  использования соответствующих программ. </w:t>
            </w:r>
          </w:p>
          <w:p w14:paraId="09519D36" w14:textId="77777777" w:rsidR="007C1165" w:rsidRPr="00532299" w:rsidRDefault="007C1165" w:rsidP="007E63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1B08D66B" w14:textId="77777777" w:rsidR="007C1165" w:rsidRPr="00532299" w:rsidRDefault="00717F3D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Принудительные работы на срок до пяти лет, с ограничением свободы на срок до двух лет или без такового, либо лишением свободы на срок от двух до пяти лет со штрафом в размере от пятисот тысяч до одного миллиона рублей или в размере заработной платы или иного дохода осужденного от одного года до трех лет.</w:t>
            </w:r>
          </w:p>
        </w:tc>
        <w:tc>
          <w:tcPr>
            <w:tcW w:w="2385" w:type="dxa"/>
          </w:tcPr>
          <w:p w14:paraId="3D168A62" w14:textId="77777777" w:rsidR="007C1165" w:rsidRPr="00532299" w:rsidRDefault="006B7BB9" w:rsidP="0098584B">
            <w:pPr>
              <w:rPr>
                <w:rFonts w:ascii="Times New Roman" w:hAnsi="Times New Roman" w:cs="Times New Roman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8584B" w:rsidRPr="00532299">
              <w:rPr>
                <w:rFonts w:ascii="Times New Roman" w:hAnsi="Times New Roman" w:cs="Times New Roman"/>
                <w:sz w:val="28"/>
                <w:szCs w:val="28"/>
              </w:rPr>
              <w:t>ейст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вия лица, </w:t>
            </w:r>
            <w:r w:rsidR="0098584B" w:rsidRPr="00532299">
              <w:rPr>
                <w:rFonts w:ascii="Times New Roman" w:hAnsi="Times New Roman" w:cs="Times New Roman"/>
                <w:sz w:val="28"/>
                <w:szCs w:val="28"/>
              </w:rPr>
              <w:t>квалифицируются  частью 1  ст.274.1</w:t>
            </w:r>
            <w:r w:rsidR="0098584B"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8584B" w:rsidRPr="00532299">
              <w:rPr>
                <w:rFonts w:ascii="Times New Roman" w:hAnsi="Times New Roman" w:cs="Times New Roman"/>
                <w:sz w:val="28"/>
                <w:szCs w:val="28"/>
              </w:rPr>
              <w:t>УК РФ, если установлено, что компьютерные программы или иная компьютерная информация предназначены именно для воздействия на   критическую  информ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ационную   структуру   РФ,</w:t>
            </w:r>
            <w:r w:rsidR="0098584B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по тексту (КИИ). </w:t>
            </w:r>
          </w:p>
        </w:tc>
      </w:tr>
      <w:tr w:rsidR="006B7BB9" w:rsidRPr="00532299" w14:paraId="2B8BE8F7" w14:textId="77777777" w:rsidTr="00422739">
        <w:trPr>
          <w:trHeight w:val="537"/>
        </w:trPr>
        <w:tc>
          <w:tcPr>
            <w:tcW w:w="2384" w:type="dxa"/>
          </w:tcPr>
          <w:p w14:paraId="1911D65B" w14:textId="77777777" w:rsidR="007C1165" w:rsidRPr="00532299" w:rsidRDefault="007C1165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Часть 2 </w:t>
            </w:r>
          </w:p>
        </w:tc>
        <w:tc>
          <w:tcPr>
            <w:tcW w:w="2384" w:type="dxa"/>
          </w:tcPr>
          <w:p w14:paraId="5C5932BB" w14:textId="77777777" w:rsidR="007C1165" w:rsidRPr="00532299" w:rsidRDefault="005911A3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Объективной стороной является </w:t>
            </w:r>
            <w:r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неправомерный </w:t>
            </w:r>
            <w:r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доступ к охраняемой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компьютерной информации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 КИИ, в том числе, с использованием компьютерных программ, либо иной компьютерной информации, которые заведомо предназначены для неправомерного воздействия на КИИ, и ( или) иных, вредоносных компьютерных программ</w:t>
            </w:r>
            <w:r w:rsidR="007959A9" w:rsidRPr="00532299">
              <w:rPr>
                <w:rFonts w:ascii="Times New Roman" w:hAnsi="Times New Roman" w:cs="Times New Roman"/>
                <w:sz w:val="28"/>
                <w:szCs w:val="28"/>
              </w:rPr>
              <w:t>, при причинении вреда КИИ.</w:t>
            </w:r>
          </w:p>
          <w:p w14:paraId="64FC0952" w14:textId="77777777" w:rsidR="005C3D9E" w:rsidRPr="00532299" w:rsidRDefault="005C3D9E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E8361" w14:textId="77777777" w:rsidR="005C3D9E" w:rsidRPr="00532299" w:rsidRDefault="005C3D9E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2EBFE" w14:textId="77777777" w:rsidR="005C3D9E" w:rsidRPr="00532299" w:rsidRDefault="005C3D9E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43B3F" w14:textId="77777777" w:rsidR="005C3D9E" w:rsidRPr="00532299" w:rsidRDefault="005C3D9E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01E721" w14:textId="77777777" w:rsidR="005C3D9E" w:rsidRPr="00532299" w:rsidRDefault="005C3D9E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CD7F3" w14:textId="77777777" w:rsidR="005C3D9E" w:rsidRPr="00532299" w:rsidRDefault="005C3D9E" w:rsidP="0059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53B9A" w14:textId="77777777" w:rsidR="005C3D9E" w:rsidRPr="00532299" w:rsidRDefault="005C3D9E" w:rsidP="00591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2E8C50DF" w14:textId="77777777" w:rsidR="005C3D9E" w:rsidRPr="00532299" w:rsidRDefault="005C3D9E" w:rsidP="005C3D9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Субъективная сторона характеризуется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прямым умыслом.</w:t>
            </w:r>
          </w:p>
          <w:p w14:paraId="58075141" w14:textId="77777777" w:rsidR="007C1165" w:rsidRPr="00532299" w:rsidRDefault="007C1165" w:rsidP="007E63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2BC50714" w14:textId="77777777" w:rsidR="007C1165" w:rsidRPr="00532299" w:rsidRDefault="005911A3" w:rsidP="00CF4081">
            <w:pPr>
              <w:pStyle w:val="a4"/>
              <w:rPr>
                <w:rFonts w:ascii="Times New Roman" w:hAnsi="Times New Roman" w:cs="Times New Roman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Преступление в этой форме окончено, в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момент неправомерного доступа к охраняемой компьютерной информации, содержа</w:t>
            </w:r>
            <w:r w:rsidR="007959A9" w:rsidRPr="00532299">
              <w:rPr>
                <w:rFonts w:ascii="Times New Roman" w:hAnsi="Times New Roman" w:cs="Times New Roman"/>
                <w:sz w:val="28"/>
                <w:szCs w:val="28"/>
              </w:rPr>
              <w:t>щейся в КИИ, любым перечисленным в диспозиции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способом, либо иным незаконным способом. </w:t>
            </w:r>
          </w:p>
        </w:tc>
        <w:tc>
          <w:tcPr>
            <w:tcW w:w="2384" w:type="dxa"/>
          </w:tcPr>
          <w:p w14:paraId="40AD4349" w14:textId="77777777" w:rsidR="007C1165" w:rsidRPr="00532299" w:rsidRDefault="003D7FF3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Принудительные работы на срок до пяти лет,  со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штрафом в размере от пятисот тысяч до одного миллиона рублей или в размере заработной платы или иного дохода осужденного, от одного года до трех лет и с ограничением свободы до двух лет или без такового, либо лишением свободы от двух до шести лет, или в размере заработной платы от одного года до трех лет.</w:t>
            </w:r>
          </w:p>
        </w:tc>
        <w:tc>
          <w:tcPr>
            <w:tcW w:w="2385" w:type="dxa"/>
          </w:tcPr>
          <w:p w14:paraId="51FB2A20" w14:textId="77777777" w:rsidR="007C1165" w:rsidRPr="00532299" w:rsidRDefault="007959A9" w:rsidP="007E6373">
            <w:pPr>
              <w:rPr>
                <w:rFonts w:ascii="Times New Roman" w:hAnsi="Times New Roman" w:cs="Times New Roman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911A3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Часть 2 ст.274.1 УК РФ,  полностью охватывает,  не </w:t>
            </w:r>
            <w:r w:rsidR="005911A3"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требуя при этом дополнительной квалификации,   использование вредоносных компьютерных программ, для неправомерного воздействия на КИИ  (в том числе в случае, когда осуществляется распространение этих программ на объекты КИИ,  исключительно для их последующего использования).</w:t>
            </w:r>
          </w:p>
        </w:tc>
      </w:tr>
      <w:tr w:rsidR="006B7BB9" w:rsidRPr="00532299" w14:paraId="156623C5" w14:textId="77777777" w:rsidTr="00422739">
        <w:trPr>
          <w:trHeight w:val="537"/>
        </w:trPr>
        <w:tc>
          <w:tcPr>
            <w:tcW w:w="2384" w:type="dxa"/>
          </w:tcPr>
          <w:p w14:paraId="31750F51" w14:textId="77777777" w:rsidR="007C1165" w:rsidRPr="00532299" w:rsidRDefault="007C1165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Часть 3 </w:t>
            </w:r>
          </w:p>
          <w:p w14:paraId="72D96A1E" w14:textId="77777777" w:rsidR="005C3D9E" w:rsidRPr="00532299" w:rsidRDefault="005C3D9E" w:rsidP="007E63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19C8FCFB" w14:textId="77777777" w:rsidR="007C1165" w:rsidRPr="00532299" w:rsidRDefault="005C3D9E" w:rsidP="005C3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Объе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ктивная сторона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выражается в дейст</w:t>
            </w:r>
            <w:r w:rsidR="0027278A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вии или бездействии, </w:t>
            </w:r>
            <w:r w:rsidR="0027278A"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означающих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>нарушение</w:t>
            </w:r>
            <w:r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правил эксплуатации средств хранения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, обработки или  передачи охраняемой компьютерной информации, содержащейся в КИИ, или информационных систем, информационно-телекоммуникационных сетей, автоматизированных систем управления, сетей электросвязи, относящихся к КИИ, либо </w:t>
            </w:r>
            <w:r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>правил</w:t>
            </w:r>
            <w:r w:rsidR="00361980" w:rsidRPr="00532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доступа</w:t>
            </w:r>
            <w:r w:rsidR="00361980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к указанной информации,  информационны</w:t>
            </w:r>
            <w:r w:rsidR="0027278A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м системам, сетям электросвязи и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78A" w:rsidRPr="00532299">
              <w:rPr>
                <w:rFonts w:ascii="Times New Roman" w:hAnsi="Times New Roman" w:cs="Times New Roman"/>
                <w:sz w:val="28"/>
                <w:szCs w:val="28"/>
              </w:rPr>
              <w:t>т.п.</w:t>
            </w:r>
          </w:p>
          <w:p w14:paraId="4E9DFB3B" w14:textId="77777777" w:rsidR="0027278A" w:rsidRPr="00532299" w:rsidRDefault="0027278A" w:rsidP="005C3D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1DBBDC4E" w14:textId="77777777" w:rsidR="007C1165" w:rsidRPr="00532299" w:rsidRDefault="00361980" w:rsidP="007E6373">
            <w:pPr>
              <w:rPr>
                <w:rFonts w:ascii="Times New Roman" w:hAnsi="Times New Roman" w:cs="Times New Roman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  <w:r w:rsidR="002258BC" w:rsidRPr="00532299">
              <w:rPr>
                <w:rFonts w:ascii="Times New Roman" w:hAnsi="Times New Roman" w:cs="Times New Roman"/>
                <w:sz w:val="28"/>
                <w:szCs w:val="28"/>
              </w:rPr>
              <w:t>арактеризуется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прямым умыслом, </w:t>
            </w:r>
            <w:r w:rsidR="002258BC" w:rsidRPr="0053229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предполагает описанное совершение правонарушения,  и  по неосторожности. </w:t>
            </w:r>
          </w:p>
        </w:tc>
        <w:tc>
          <w:tcPr>
            <w:tcW w:w="2384" w:type="dxa"/>
          </w:tcPr>
          <w:p w14:paraId="4AFF55F5" w14:textId="77777777" w:rsidR="007C1165" w:rsidRPr="00532299" w:rsidRDefault="00361980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Преступление считается оконченным, в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случае наступления последствий, в виде причинения вреда КИИ.</w:t>
            </w:r>
          </w:p>
          <w:p w14:paraId="409165A1" w14:textId="77777777" w:rsidR="00361980" w:rsidRPr="00532299" w:rsidRDefault="00361980" w:rsidP="007E63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</w:tcPr>
          <w:p w14:paraId="24F4B239" w14:textId="77777777" w:rsidR="007C1165" w:rsidRPr="00532299" w:rsidRDefault="003D7FF3" w:rsidP="0058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Принудительные работы на срок, до пяти лет, с </w:t>
            </w: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лишением права занимать определенные должности</w:t>
            </w:r>
            <w:r w:rsidR="00E665EF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или заниматься определенной деятельностью, до трех лет или без такового, либо лишением свободы на срок до шести лет, с лишением права занимать определенные должности или заниматься определенной деятельностью сроком до трех лет или без такового.</w:t>
            </w:r>
          </w:p>
        </w:tc>
        <w:tc>
          <w:tcPr>
            <w:tcW w:w="2385" w:type="dxa"/>
          </w:tcPr>
          <w:p w14:paraId="5A65FB4A" w14:textId="77777777" w:rsidR="007C1165" w:rsidRPr="00532299" w:rsidRDefault="005C3D9E" w:rsidP="007E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 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правонарушения специальный, на 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него возложена обязанность соблюдать</w:t>
            </w:r>
            <w:r w:rsidR="00361980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правила эксплуатации  </w:t>
            </w:r>
            <w:r w:rsidR="0027278A" w:rsidRPr="00532299">
              <w:rPr>
                <w:rFonts w:ascii="Times New Roman" w:hAnsi="Times New Roman" w:cs="Times New Roman"/>
                <w:sz w:val="28"/>
                <w:szCs w:val="28"/>
              </w:rPr>
              <w:t>и правила доступа, объектов КИИ (средств, систем и сетей)</w:t>
            </w:r>
            <w:r w:rsidR="00E24CAF" w:rsidRPr="005322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01C2" w:rsidRPr="00532299">
              <w:rPr>
                <w:rFonts w:ascii="Times New Roman" w:hAnsi="Times New Roman" w:cs="Times New Roman"/>
                <w:sz w:val="28"/>
                <w:szCs w:val="28"/>
              </w:rPr>
              <w:t xml:space="preserve"> В отличие от других частей, не только умысел, но и неосторожность</w:t>
            </w:r>
            <w:r w:rsidR="002258BC" w:rsidRPr="00532299">
              <w:rPr>
                <w:rFonts w:ascii="Times New Roman" w:hAnsi="Times New Roman" w:cs="Times New Roman"/>
                <w:sz w:val="28"/>
                <w:szCs w:val="28"/>
              </w:rPr>
              <w:t>, предусматривающая должную осмотрительность.</w:t>
            </w:r>
          </w:p>
        </w:tc>
      </w:tr>
    </w:tbl>
    <w:p w14:paraId="0A7706E6" w14:textId="77777777" w:rsidR="00E0109E" w:rsidRPr="00532299" w:rsidRDefault="00E0109E" w:rsidP="007C1165">
      <w:pPr>
        <w:pBdr>
          <w:between w:val="single" w:sz="4" w:space="1" w:color="auto"/>
        </w:pBdr>
        <w:rPr>
          <w:rFonts w:ascii="Times New Roman" w:hAnsi="Times New Roman" w:cs="Times New Roman"/>
        </w:rPr>
      </w:pPr>
    </w:p>
    <w:p w14:paraId="1350603A" w14:textId="77777777" w:rsidR="008D3893" w:rsidRPr="00532299" w:rsidRDefault="008D3893" w:rsidP="007C1165">
      <w:pPr>
        <w:pBdr>
          <w:between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532299">
        <w:rPr>
          <w:rFonts w:ascii="Times New Roman" w:hAnsi="Times New Roman" w:cs="Times New Roman"/>
          <w:b/>
          <w:sz w:val="28"/>
          <w:szCs w:val="28"/>
        </w:rPr>
        <w:t xml:space="preserve">           Все три вышеперечисленных  вида составов преступлений, могут быть квалифицированы и характеризоваться совершением группой лиц по предварительному сговору или организованной группой, или лицом с использованием своего служебного положения (ч.4, ч.5 ст. 274.1 УК РФ). </w:t>
      </w:r>
    </w:p>
    <w:sectPr w:rsidR="008D3893" w:rsidRPr="00532299" w:rsidSect="007E63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7E4"/>
    <w:rsid w:val="001A4EFF"/>
    <w:rsid w:val="002258BC"/>
    <w:rsid w:val="0027278A"/>
    <w:rsid w:val="00361980"/>
    <w:rsid w:val="00376929"/>
    <w:rsid w:val="003D7FF3"/>
    <w:rsid w:val="00422739"/>
    <w:rsid w:val="00532299"/>
    <w:rsid w:val="005801C2"/>
    <w:rsid w:val="005911A3"/>
    <w:rsid w:val="005C3D9E"/>
    <w:rsid w:val="006B7BB9"/>
    <w:rsid w:val="00717F3D"/>
    <w:rsid w:val="007959A9"/>
    <w:rsid w:val="007C1165"/>
    <w:rsid w:val="007E6373"/>
    <w:rsid w:val="008220D5"/>
    <w:rsid w:val="008C748C"/>
    <w:rsid w:val="008D3893"/>
    <w:rsid w:val="0098584B"/>
    <w:rsid w:val="00A14F8C"/>
    <w:rsid w:val="00A60E19"/>
    <w:rsid w:val="00BF37E4"/>
    <w:rsid w:val="00CF4081"/>
    <w:rsid w:val="00E0109E"/>
    <w:rsid w:val="00E24CAF"/>
    <w:rsid w:val="00E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11A9"/>
  <w15:docId w15:val="{4B828D00-CC44-4C73-92AF-56923EC6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373"/>
  </w:style>
  <w:style w:type="paragraph" w:styleId="2">
    <w:name w:val="heading 2"/>
    <w:basedOn w:val="a"/>
    <w:next w:val="a"/>
    <w:link w:val="20"/>
    <w:uiPriority w:val="9"/>
    <w:unhideWhenUsed/>
    <w:qFormat/>
    <w:rsid w:val="00717F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4F8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717F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AB51A-0EF9-4454-BBB9-31C39B35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Эйла Сагилова</cp:lastModifiedBy>
  <cp:revision>2</cp:revision>
  <dcterms:created xsi:type="dcterms:W3CDTF">2023-01-25T14:07:00Z</dcterms:created>
  <dcterms:modified xsi:type="dcterms:W3CDTF">2023-01-25T14:07:00Z</dcterms:modified>
</cp:coreProperties>
</file>